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BE42A" w14:textId="77777777" w:rsidR="00CE0059" w:rsidRPr="00CE0059" w:rsidRDefault="00CE0059" w:rsidP="00CE0059">
      <w:pPr>
        <w:pStyle w:val="NormalnyWeb"/>
        <w:shd w:val="clear" w:color="auto" w:fill="FFFFFF"/>
        <w:spacing w:before="0" w:beforeAutospacing="0"/>
        <w:jc w:val="both"/>
        <w:rPr>
          <w:rFonts w:ascii="Palatino Linotype" w:hAnsi="Palatino Linotype"/>
          <w:color w:val="464646"/>
          <w:sz w:val="22"/>
          <w:szCs w:val="22"/>
        </w:rPr>
      </w:pPr>
      <w:r w:rsidRPr="00CE0059">
        <w:rPr>
          <w:rStyle w:val="Pogrubienie"/>
          <w:rFonts w:ascii="Palatino Linotype" w:hAnsi="Palatino Linotype"/>
          <w:color w:val="464646"/>
          <w:sz w:val="22"/>
          <w:szCs w:val="22"/>
        </w:rPr>
        <w:t>Narodowy Bank Polski rozpoczął nabór do Programu Stypendialnego „Złote Indeksy NBP” skierowanego do studentów I, II i III roku kierunków ekonomicznych polskich uczelni akademickich. Stu wyróżniających się studentów otrzyma 10 000 zł.</w:t>
      </w:r>
    </w:p>
    <w:p w14:paraId="1C4CFD38" w14:textId="77777777" w:rsidR="00CE0059" w:rsidRPr="00CE0059" w:rsidRDefault="00CE0059" w:rsidP="00CE0059">
      <w:pPr>
        <w:pStyle w:val="NormalnyWeb"/>
        <w:shd w:val="clear" w:color="auto" w:fill="FFFFFF"/>
        <w:spacing w:before="0" w:beforeAutospacing="0"/>
        <w:jc w:val="both"/>
        <w:rPr>
          <w:rFonts w:ascii="Palatino Linotype" w:hAnsi="Palatino Linotype"/>
          <w:color w:val="464646"/>
          <w:sz w:val="22"/>
          <w:szCs w:val="22"/>
        </w:rPr>
      </w:pPr>
      <w:r w:rsidRPr="00CE0059">
        <w:rPr>
          <w:rFonts w:ascii="Palatino Linotype" w:hAnsi="Palatino Linotype"/>
          <w:color w:val="464646"/>
          <w:sz w:val="22"/>
          <w:szCs w:val="22"/>
        </w:rPr>
        <w:t>Celem programu jest podnoszenie poziomu wiedzy na temat roli i zadań Narodowego Banku Polskiego oraz wsparcie młodych, zdolnych osób kształcących się na kierunkach ekonomicznych oferowanych przez publiczne uczelnie akademickie w Polsce. Program umożliwi Stypendystom udział w inicjatywach edukacyjnych, dzięki którym rozwiną wiedzę na temat działalności NBP, a uzyskane świadczenie pieniężne pomoże rozwijać zainteresowania z zakresu ekonomii, finansów i bankowości.</w:t>
      </w:r>
    </w:p>
    <w:p w14:paraId="509B1ECA" w14:textId="49110C25" w:rsidR="00CE0059" w:rsidRPr="00CE0059" w:rsidRDefault="00CE0059" w:rsidP="00CE0059">
      <w:pPr>
        <w:pStyle w:val="NormalnyWeb"/>
        <w:shd w:val="clear" w:color="auto" w:fill="FFFFFF"/>
        <w:spacing w:before="0" w:beforeAutospacing="0"/>
        <w:jc w:val="both"/>
        <w:rPr>
          <w:rFonts w:ascii="Palatino Linotype" w:hAnsi="Palatino Linotype"/>
          <w:color w:val="464646"/>
          <w:sz w:val="22"/>
          <w:szCs w:val="22"/>
        </w:rPr>
      </w:pPr>
      <w:r w:rsidRPr="00CE0059">
        <w:rPr>
          <w:rFonts w:ascii="Palatino Linotype" w:hAnsi="Palatino Linotype"/>
          <w:color w:val="464646"/>
          <w:sz w:val="22"/>
          <w:szCs w:val="22"/>
        </w:rPr>
        <w:t>W Programie Stypendialnym mogą wziąć udział studenci I, II i III roku kierunków ekonomicznych, którzy uzyskali wysokie wyniki w nauce, studiują w trybie dziennym i nie ukończyli 26. roku życia.  Stypendium wypłacane będzie w roku akademickim 2024/2025</w:t>
      </w:r>
      <w:r>
        <w:rPr>
          <w:rFonts w:ascii="Palatino Linotype" w:hAnsi="Palatino Linotype"/>
          <w:color w:val="464646"/>
          <w:sz w:val="22"/>
          <w:szCs w:val="22"/>
        </w:rPr>
        <w:t xml:space="preserve"> przez okres 10 miesięcy w wysokości</w:t>
      </w:r>
      <w:r w:rsidR="00DA6C58">
        <w:rPr>
          <w:rFonts w:ascii="Palatino Linotype" w:hAnsi="Palatino Linotype"/>
          <w:color w:val="464646"/>
          <w:sz w:val="22"/>
          <w:szCs w:val="22"/>
        </w:rPr>
        <w:t xml:space="preserve"> po</w:t>
      </w:r>
      <w:r>
        <w:rPr>
          <w:rFonts w:ascii="Palatino Linotype" w:hAnsi="Palatino Linotype"/>
          <w:color w:val="464646"/>
          <w:sz w:val="22"/>
          <w:szCs w:val="22"/>
        </w:rPr>
        <w:t xml:space="preserve"> </w:t>
      </w:r>
      <w:r w:rsidRPr="00CE0059">
        <w:rPr>
          <w:rFonts w:ascii="Palatino Linotype" w:hAnsi="Palatino Linotype"/>
          <w:color w:val="464646"/>
          <w:sz w:val="22"/>
          <w:szCs w:val="22"/>
        </w:rPr>
        <w:t xml:space="preserve">1000 zł </w:t>
      </w:r>
      <w:r>
        <w:rPr>
          <w:rFonts w:ascii="Palatino Linotype" w:hAnsi="Palatino Linotype"/>
          <w:color w:val="464646"/>
          <w:sz w:val="22"/>
          <w:szCs w:val="22"/>
        </w:rPr>
        <w:t>brutto</w:t>
      </w:r>
      <w:r w:rsidRPr="00CE0059">
        <w:rPr>
          <w:rFonts w:ascii="Palatino Linotype" w:hAnsi="Palatino Linotype"/>
          <w:color w:val="464646"/>
          <w:sz w:val="22"/>
          <w:szCs w:val="22"/>
        </w:rPr>
        <w:t>.</w:t>
      </w:r>
    </w:p>
    <w:p w14:paraId="69F9163A" w14:textId="5A2AAC9E" w:rsidR="00CE0059" w:rsidRPr="00CE0059" w:rsidRDefault="00CE0059" w:rsidP="00CE0059">
      <w:pPr>
        <w:pStyle w:val="NormalnyWeb"/>
        <w:shd w:val="clear" w:color="auto" w:fill="FFFFFF"/>
        <w:spacing w:before="0" w:beforeAutospacing="0"/>
        <w:jc w:val="both"/>
        <w:rPr>
          <w:rFonts w:ascii="Palatino Linotype" w:hAnsi="Palatino Linotype"/>
          <w:color w:val="464646"/>
          <w:sz w:val="22"/>
          <w:szCs w:val="22"/>
        </w:rPr>
      </w:pPr>
      <w:r w:rsidRPr="00CE0059">
        <w:rPr>
          <w:rFonts w:ascii="Palatino Linotype" w:hAnsi="Palatino Linotype"/>
          <w:color w:val="464646"/>
          <w:sz w:val="22"/>
          <w:szCs w:val="22"/>
        </w:rPr>
        <w:t xml:space="preserve">Rekrutacja do Programu Stypendialnego „Złote Indeksy NBP” trwa do </w:t>
      </w:r>
      <w:r w:rsidRPr="00CE0059">
        <w:rPr>
          <w:rFonts w:ascii="Palatino Linotype" w:hAnsi="Palatino Linotype"/>
          <w:b/>
          <w:bCs/>
          <w:color w:val="464646"/>
          <w:sz w:val="22"/>
          <w:szCs w:val="22"/>
        </w:rPr>
        <w:t>16 września 2024 r.</w:t>
      </w:r>
      <w:r w:rsidRPr="00CE0059">
        <w:rPr>
          <w:rFonts w:ascii="Palatino Linotype" w:hAnsi="Palatino Linotype"/>
          <w:color w:val="464646"/>
          <w:sz w:val="22"/>
          <w:szCs w:val="22"/>
        </w:rPr>
        <w:t xml:space="preserve"> </w:t>
      </w:r>
    </w:p>
    <w:p w14:paraId="54D25CC7" w14:textId="0F6892D2" w:rsidR="00CE0059" w:rsidRPr="00CE0059" w:rsidRDefault="00CE0059" w:rsidP="00CE0059">
      <w:pPr>
        <w:pStyle w:val="NormalnyWeb"/>
        <w:shd w:val="clear" w:color="auto" w:fill="FFFFFF"/>
        <w:jc w:val="both"/>
        <w:rPr>
          <w:rFonts w:ascii="Palatino Linotype" w:hAnsi="Palatino Linotype"/>
          <w:color w:val="464646"/>
          <w:u w:val="single"/>
        </w:rPr>
      </w:pPr>
      <w:r w:rsidRPr="00CE0059">
        <w:rPr>
          <w:rFonts w:ascii="Palatino Linotype" w:hAnsi="Palatino Linotype"/>
          <w:color w:val="464646"/>
          <w:sz w:val="22"/>
          <w:szCs w:val="22"/>
        </w:rPr>
        <w:t xml:space="preserve">Szczegóły dotyczące programu </w:t>
      </w:r>
      <w:r>
        <w:rPr>
          <w:rFonts w:ascii="Palatino Linotype" w:hAnsi="Palatino Linotype"/>
          <w:color w:val="464646"/>
          <w:sz w:val="22"/>
          <w:szCs w:val="22"/>
        </w:rPr>
        <w:t xml:space="preserve">oraz </w:t>
      </w:r>
      <w:r w:rsidRPr="00CE0059">
        <w:rPr>
          <w:rFonts w:ascii="Palatino Linotype" w:hAnsi="Palatino Linotype"/>
          <w:color w:val="464646"/>
          <w:sz w:val="22"/>
          <w:szCs w:val="22"/>
        </w:rPr>
        <w:t xml:space="preserve">Regulamin Programu zostały opublikowane na stronie </w:t>
      </w:r>
      <w:r w:rsidRPr="00CE0059">
        <w:rPr>
          <w:rFonts w:ascii="Palatino Linotype" w:hAnsi="Palatino Linotype"/>
          <w:color w:val="464646"/>
        </w:rPr>
        <w:t xml:space="preserve"> </w:t>
      </w:r>
      <w:hyperlink r:id="rId4" w:history="1">
        <w:r w:rsidRPr="00CE0059">
          <w:rPr>
            <w:rStyle w:val="Hipercze"/>
            <w:rFonts w:ascii="Palatino Linotype" w:hAnsi="Palatino Linotype"/>
          </w:rPr>
          <w:t>nbp.pl/zlote-indeksy-nbp.</w:t>
        </w:r>
      </w:hyperlink>
    </w:p>
    <w:p w14:paraId="0CA4AAF9" w14:textId="383E9718" w:rsidR="00CE0059" w:rsidRPr="00CE0059" w:rsidRDefault="00CE0059" w:rsidP="00CE0059">
      <w:pPr>
        <w:pStyle w:val="NormalnyWeb"/>
        <w:shd w:val="clear" w:color="auto" w:fill="FFFFFF"/>
        <w:jc w:val="both"/>
        <w:rPr>
          <w:rFonts w:ascii="Palatino Linotype" w:hAnsi="Palatino Linotype"/>
          <w:color w:val="464646"/>
          <w:sz w:val="22"/>
          <w:szCs w:val="22"/>
        </w:rPr>
      </w:pPr>
      <w:r w:rsidRPr="00CE0059">
        <w:rPr>
          <w:rFonts w:ascii="Palatino Linotype" w:hAnsi="Palatino Linotype"/>
          <w:color w:val="464646"/>
          <w:sz w:val="22"/>
          <w:szCs w:val="22"/>
        </w:rPr>
        <w:t>Zapraszamy do udziału</w:t>
      </w:r>
      <w:r>
        <w:rPr>
          <w:rFonts w:ascii="Palatino Linotype" w:hAnsi="Palatino Linotype"/>
          <w:color w:val="464646"/>
          <w:sz w:val="22"/>
          <w:szCs w:val="22"/>
        </w:rPr>
        <w:t>.</w:t>
      </w:r>
      <w:r w:rsidRPr="00CE0059">
        <w:rPr>
          <w:rFonts w:ascii="Palatino Linotype" w:hAnsi="Palatino Linotype"/>
          <w:color w:val="464646"/>
          <w:sz w:val="22"/>
          <w:szCs w:val="22"/>
        </w:rPr>
        <w:t xml:space="preserve"> </w:t>
      </w:r>
    </w:p>
    <w:p w14:paraId="7A1A1621" w14:textId="253E1151" w:rsidR="00000000" w:rsidRDefault="00000000" w:rsidP="00CE0059">
      <w:pPr>
        <w:pStyle w:val="NormalnyWeb"/>
        <w:shd w:val="clear" w:color="auto" w:fill="FFFFFF"/>
        <w:spacing w:before="0" w:beforeAutospacing="0"/>
        <w:jc w:val="both"/>
      </w:pPr>
    </w:p>
    <w:sectPr w:rsidR="00970A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059"/>
    <w:rsid w:val="003B6D6E"/>
    <w:rsid w:val="005A37F0"/>
    <w:rsid w:val="008159A3"/>
    <w:rsid w:val="00CE0059"/>
    <w:rsid w:val="00DA6C58"/>
    <w:rsid w:val="00ED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AAC6E"/>
  <w15:chartTrackingRefBased/>
  <w15:docId w15:val="{413F7A36-A583-48B0-8C8F-D1FA3D1C5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E0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0059"/>
    <w:rPr>
      <w:b/>
      <w:bCs/>
    </w:rPr>
  </w:style>
  <w:style w:type="character" w:styleId="Hipercze">
    <w:name w:val="Hyperlink"/>
    <w:basedOn w:val="Domylnaczcionkaakapitu"/>
    <w:uiPriority w:val="99"/>
    <w:unhideWhenUsed/>
    <w:rsid w:val="00CE0059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E0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9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user\Downloads\nbp.pl\zlote-indeksy-nb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Grzeszczyk, Anna</dc:creator>
  <cp:keywords/>
  <dc:description/>
  <cp:lastModifiedBy>Filip Maciszewski</cp:lastModifiedBy>
  <cp:revision>2</cp:revision>
  <dcterms:created xsi:type="dcterms:W3CDTF">2024-06-28T07:44:00Z</dcterms:created>
  <dcterms:modified xsi:type="dcterms:W3CDTF">2024-06-28T07:44:00Z</dcterms:modified>
</cp:coreProperties>
</file>